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keepNext/>
        <w:spacing w:after="160"/>
        <w:jc w:val="left"/>
      </w:pPr>
      <w:r>
        <w:rPr>
          <w:vanish w:val="0"/>
        </w:rPr>
        <w:drawing>
          <wp:inline xmlns:a="http://schemas.openxmlformats.org/drawingml/2006/main" xmlns:pic="http://schemas.openxmlformats.org/drawingml/2006/picture">
            <wp:extent cx="2148840" cy="70002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CMD Logo Stacked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7000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60"/>
      </w:pPr>
      <w:r>
        <w:rPr>
          <w:rFonts w:ascii="Calibri" w:hAnsi="Calibri"/>
          <w:vanish w:val="0"/>
          <w:sz w:val="20"/>
        </w:rPr>
        <w:t>Living Legacy | BCM/D Senior Adult Ministry</w:t>
      </w:r>
    </w:p>
    <w:p w14:paraId="610FC2C4" w14:textId="2D232809" w:rsidR="008476FD" w:rsidRDefault="00000000" w:rsidP="00ED19D9">
      <w:pPr>
        <w:pStyle w:val="Title"/>
        <w:keepLines w:val="0"/>
        <w:pageBreakBefore w:val="0"/>
        <w:spacing/>
        <w:jc w:val="left"/>
      </w:pPr>
      <w:r>
        <w:rPr>
          <w:rFonts w:ascii="Calibri" w:hAnsi="Calibri" w:eastAsia="Calibri" w:cs="Calibri"/>
          <w:b/>
          <w:bCs/>
          <w:vanish w:val="0"/>
          <w:color w:val="000000"/>
          <w:sz w:val="46"/>
          <w:szCs w:val="32"/>
        </w:rPr>
        <w:t>Missions &amp; Engagement Opportunities</w:t>
      </w:r>
    </w:p>
    <w:p w14:paraId="151A3E49" w14:textId="488AF778" w:rsidR="008476FD" w:rsidRDefault="00000000" w:rsidP="00ED19D9">
      <w:pPr>
        <w:keepLines w:val="0"/>
        <w:pageBreakBefore w:val="0"/>
        <w:spacing/>
        <w:jc w:val="left"/>
      </w:pPr>
      <w:r>
        <w:rPr>
          <w:rFonts w:ascii="Calibri" w:hAnsi="Calibri" w:eastAsia="Calibri" w:cs="Calibri"/>
          <w:bCs/>
          <w:vanish w:val="0"/>
          <w:color w:val="000000"/>
          <w:szCs w:val="32"/>
        </w:rPr>
        <w:t>Here are just some ideas to get you thinking about missions and outreach opportunities for older adults in your church. You probably have ideas to share too</w:t>
      </w:r>
      <w:r w:rsidR="00CB6353">
        <w:rPr>
          <w:rFonts w:ascii="Calibri" w:hAnsi="Calibri" w:eastAsia="Calibri" w:cs="Calibri"/>
          <w:bCs/>
          <w:vanish w:val="0"/>
          <w:color w:val="000000"/>
          <w:szCs w:val="32"/>
        </w:rPr>
        <w:t>,</w:t>
      </w:r>
      <w:r>
        <w:rPr>
          <w:rFonts w:ascii="Calibri" w:hAnsi="Calibri" w:eastAsia="Calibri" w:cs="Calibri"/>
          <w:bCs/>
          <w:vanish w:val="0"/>
          <w:color w:val="000000"/>
          <w:szCs w:val="32"/>
        </w:rPr>
        <w:t xml:space="preserve"> and I’d love to hear them! </w:t>
      </w:r>
    </w:p>
    <w:p w14:paraId="51F2B6A9" w14:textId="4D212760" w:rsidR="008476FD" w:rsidRDefault="00000000" w:rsidP="00ED19D9">
      <w:pPr>
        <w:keepLines w:val="0"/>
        <w:pageBreakBefore w:val="0"/>
        <w:spacing/>
        <w:jc w:val="left"/>
      </w:pPr>
      <w:r>
        <w:rPr>
          <w:rFonts w:ascii="Calibri" w:hAnsi="Calibri" w:eastAsia="Calibri" w:cs="Calibri"/>
          <w:bCs/>
          <w:vanish w:val="0"/>
          <w:color w:val="000000"/>
          <w:szCs w:val="32"/>
        </w:rPr>
        <w:t>Email Sharon Mager at smager@bcmd.org</w:t>
      </w:r>
    </w:p>
    <w:p w14:paraId="2B4C19EE" w14:textId="34AFB07F" w:rsidR="008476FD" w:rsidRDefault="00000000" w:rsidP="007841E6">
      <w:pPr>
        <w:pStyle w:val="Heading2"/>
        <w:keepNext/>
        <w:keepLines w:val="0"/>
        <w:pageBreakBefore w:val="0"/>
        <w:spacing w:before="140" w:after="80"/>
        <w:jc w:val="left"/>
      </w:pPr>
      <w:r>
        <w:rPr>
          <w:rStyle w:val="Strong"/>
          <w:rFonts w:ascii="Calibri" w:hAnsi="Calibri" w:eastAsia="Calibri" w:cs="Calibri"/>
          <w:b/>
          <w:vanish w:val="0"/>
          <w:color w:val="000000"/>
        </w:rPr>
        <w:t>SERVE</w:t>
      </w:r>
    </w:p>
    <w:p w14:paraId="218B8CB7" w14:textId="6B467A4F" w:rsidR="008476FD" w:rsidRDefault="00000000" w:rsidP="007841E6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>• Maryland/Delaware Disaster Relief</w:t>
      </w:r>
    </w:p>
    <w:p w14:paraId="01A20660" w14:textId="77777777" w:rsidR="008476FD" w:rsidRDefault="00000000" w:rsidP="007841E6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>• Feeding Ministries</w:t>
      </w:r>
    </w:p>
    <w:p w14:paraId="3FDB45B3" w14:textId="77777777" w:rsidR="008476FD" w:rsidRDefault="00000000" w:rsidP="007841E6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>• Prayer Ministries</w:t>
      </w:r>
    </w:p>
    <w:p w14:paraId="5A0DC00A" w14:textId="77777777" w:rsidR="008476FD" w:rsidRDefault="00000000" w:rsidP="007841E6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>• Mission Trips</w:t>
      </w:r>
    </w:p>
    <w:p w14:paraId="5C8D2708" w14:textId="77777777" w:rsidR="008476FD" w:rsidRDefault="00000000" w:rsidP="007841E6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>• Nursing Home Ministry</w:t>
      </w:r>
    </w:p>
    <w:p w14:paraId="2E1F5139" w14:textId="77777777" w:rsidR="008476FD" w:rsidRDefault="00000000" w:rsidP="007841E6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>• Online Outreach/Card Ministry</w:t>
      </w:r>
    </w:p>
    <w:p w14:paraId="027BC018" w14:textId="77777777" w:rsidR="008476FD" w:rsidRDefault="00000000" w:rsidP="007841E6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>• Community Service Projects</w:t>
      </w:r>
    </w:p>
    <w:p w14:paraId="6084F7AA" w14:textId="77777777" w:rsidR="008476FD" w:rsidRDefault="00000000" w:rsidP="007841E6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>• Mentoring Younger Generations</w:t>
      </w:r>
    </w:p>
    <w:p w14:paraId="681E0F45" w14:textId="77777777" w:rsidR="008476FD" w:rsidRDefault="00000000" w:rsidP="007841E6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>• Encouragement Card Ministry</w:t>
      </w:r>
    </w:p>
    <w:p w14:paraId="643CCB17" w14:textId="77777777" w:rsidR="008476FD" w:rsidRDefault="00000000" w:rsidP="007841E6">
      <w:pPr>
        <w:pStyle w:val="Heading2"/>
        <w:keepNext/>
        <w:keepLines w:val="0"/>
        <w:pageBreakBefore w:val="0"/>
        <w:spacing w:before="140" w:after="80"/>
        <w:jc w:val="left"/>
      </w:pPr>
      <w:r>
        <w:rPr>
          <w:rStyle w:val="Strong"/>
          <w:rFonts w:ascii="Calibri" w:hAnsi="Calibri" w:eastAsia="Calibri" w:cs="Calibri"/>
          <w:b/>
          <w:vanish w:val="0"/>
          <w:color w:val="000000"/>
        </w:rPr>
        <w:t>GROW</w:t>
      </w:r>
    </w:p>
    <w:p w14:paraId="0B482952" w14:textId="77777777" w:rsidR="008476FD" w:rsidRDefault="00000000" w:rsidP="007841E6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>• Daytime or Online Bible Studies</w:t>
      </w:r>
    </w:p>
    <w:p w14:paraId="6A65DAD8" w14:textId="77777777" w:rsidR="008476FD" w:rsidRDefault="00000000" w:rsidP="007841E6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>• Book &amp; Topical Studies</w:t>
      </w:r>
    </w:p>
    <w:p w14:paraId="6089892D" w14:textId="77777777" w:rsidR="008476FD" w:rsidRDefault="00000000" w:rsidP="007841E6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>• Prayer Meetings</w:t>
      </w:r>
    </w:p>
    <w:p w14:paraId="17607517" w14:textId="77777777" w:rsidR="008476FD" w:rsidRDefault="00000000" w:rsidP="007841E6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>• Marriage Enrichment</w:t>
      </w:r>
    </w:p>
    <w:p w14:paraId="6A78C2DA" w14:textId="77777777" w:rsidR="008476FD" w:rsidRDefault="00000000" w:rsidP="007841E6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>• Life Review Classes</w:t>
      </w:r>
    </w:p>
    <w:p w14:paraId="35D81AAF" w14:textId="77777777" w:rsidR="008476FD" w:rsidRDefault="00000000" w:rsidP="007841E6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>• Living Legacy Projects</w:t>
      </w:r>
    </w:p>
    <w:p w14:paraId="3E847E38" w14:textId="77777777" w:rsidR="008476FD" w:rsidRDefault="00000000" w:rsidP="007841E6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>• Scripture Memory Groups</w:t>
      </w:r>
    </w:p>
    <w:p w14:paraId="7BEB1197" w14:textId="77777777" w:rsidR="008476FD" w:rsidRDefault="00000000" w:rsidP="007841E6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>• Senior Leadership Training</w:t>
      </w:r>
    </w:p>
    <w:p w14:paraId="040ED99A" w14:textId="77777777" w:rsidR="008476FD" w:rsidRDefault="00000000" w:rsidP="007841E6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>• Biblical Worldview Studies</w:t>
      </w:r>
    </w:p>
    <w:p w14:paraId="48BE9348" w14:textId="77777777" w:rsidR="008476FD" w:rsidRDefault="00000000" w:rsidP="007841E6">
      <w:pPr>
        <w:pStyle w:val="Heading2"/>
        <w:keepNext/>
        <w:keepLines w:val="0"/>
        <w:pageBreakBefore/>
        <w:spacing w:before="140" w:after="80"/>
        <w:jc w:val="left"/>
      </w:pPr>
      <w:r>
        <w:rPr>
          <w:rStyle w:val="Strong"/>
          <w:rFonts w:ascii="Calibri" w:hAnsi="Calibri" w:eastAsia="Calibri" w:cs="Calibri"/>
          <w:b/>
          <w:vanish w:val="0"/>
          <w:color w:val="000000"/>
        </w:rPr>
        <w:t>CONNECT</w:t>
      </w:r>
    </w:p>
    <w:p w14:paraId="5224FCAF" w14:textId="77777777" w:rsidR="008476FD" w:rsidRDefault="00000000" w:rsidP="007841E6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>• Monthly Fellowship Lunches</w:t>
      </w:r>
    </w:p>
    <w:p w14:paraId="6FFEA302" w14:textId="77777777" w:rsidR="008476FD" w:rsidRDefault="00000000" w:rsidP="007841E6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>• Monthly or Quarterly Outings</w:t>
      </w:r>
    </w:p>
    <w:p w14:paraId="16C070FA" w14:textId="77777777" w:rsidR="008476FD" w:rsidRDefault="00000000" w:rsidP="007841E6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>• Senior Music Groups</w:t>
      </w:r>
    </w:p>
    <w:p w14:paraId="6FBAD3DA" w14:textId="77777777" w:rsidR="008476FD" w:rsidRDefault="00000000" w:rsidP="007841E6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>• Holiday Craft Days/Gatherings</w:t>
      </w:r>
    </w:p>
    <w:p w14:paraId="6D5E3267" w14:textId="77777777" w:rsidR="008476FD" w:rsidRDefault="00000000" w:rsidP="007841E6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>• Hymn Sing/Pie/Ice Cream Socials</w:t>
      </w:r>
    </w:p>
    <w:p w14:paraId="51C07BF3" w14:textId="77777777" w:rsidR="008476FD" w:rsidRDefault="00000000" w:rsidP="007841E6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>• Walking/Exercise Programs</w:t>
      </w:r>
    </w:p>
    <w:p w14:paraId="605FEDB8" w14:textId="77777777" w:rsidR="008476FD" w:rsidRDefault="00000000" w:rsidP="007841E6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>• Coffee &amp; Conversation</w:t>
      </w:r>
    </w:p>
    <w:p w14:paraId="5B2FA0E1" w14:textId="77777777" w:rsidR="008476FD" w:rsidRDefault="00000000" w:rsidP="007841E6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>• Game Days</w:t>
      </w:r>
    </w:p>
    <w:p w14:paraId="4D3BCD4D" w14:textId="77777777" w:rsidR="008476FD" w:rsidRDefault="00000000" w:rsidP="007841E6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>• Faith &amp; Hobby Groups (gardening, woodworking, quilting, etc.)</w:t>
      </w:r>
    </w:p>
    <w:p w14:paraId="0A3FDC97" w14:textId="77777777" w:rsidR="008476FD" w:rsidRDefault="00000000" w:rsidP="007841E6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>• Day Trips</w:t>
      </w:r>
    </w:p>
    <w:p w14:paraId="678703F2" w14:textId="52C794B6" w:rsidR="008476FD" w:rsidRDefault="00000000" w:rsidP="007841E6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>• Newly Retired group – for men, or women, or mixed</w:t>
      </w:r>
    </w:p>
    <w:p w14:paraId="4EFE499F" w14:textId="77777777" w:rsidR="008476FD" w:rsidRDefault="00000000" w:rsidP="007841E6">
      <w:pPr>
        <w:pStyle w:val="Heading2"/>
        <w:keepNext/>
        <w:keepLines w:val="0"/>
        <w:pageBreakBefore w:val="0"/>
        <w:spacing w:before="140" w:after="80"/>
        <w:jc w:val="left"/>
      </w:pPr>
      <w:r>
        <w:rPr>
          <w:rStyle w:val="Strong"/>
          <w:rFonts w:ascii="Calibri" w:hAnsi="Calibri" w:eastAsia="Calibri" w:cs="Calibri"/>
          <w:b/>
          <w:vanish w:val="0"/>
          <w:color w:val="000000"/>
        </w:rPr>
        <w:t>CARE</w:t>
      </w:r>
    </w:p>
    <w:p w14:paraId="0C5B3E85" w14:textId="77777777" w:rsidR="008476FD" w:rsidRDefault="00000000" w:rsidP="007841E6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>• Homebound Care Team</w:t>
      </w:r>
    </w:p>
    <w:p w14:paraId="237A1B0E" w14:textId="77777777" w:rsidR="008476FD" w:rsidRDefault="00000000" w:rsidP="007841E6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>• Grief Support Group</w:t>
      </w:r>
    </w:p>
    <w:p w14:paraId="1E6CBE68" w14:textId="77777777" w:rsidR="008476FD" w:rsidRDefault="00000000" w:rsidP="007841E6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>• Transportation Assistance</w:t>
      </w:r>
    </w:p>
    <w:p w14:paraId="4CD158D9" w14:textId="77777777" w:rsidR="008476FD" w:rsidRDefault="00000000" w:rsidP="007841E6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>• Caregiver Support Group</w:t>
      </w:r>
    </w:p>
    <w:p w14:paraId="164A5819" w14:textId="77777777" w:rsidR="008476FD" w:rsidRDefault="00000000" w:rsidP="007841E6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>• Lunch Partners Program</w:t>
      </w:r>
    </w:p>
    <w:p w14:paraId="3D2273B3" w14:textId="77777777" w:rsidR="008476FD" w:rsidRDefault="00000000" w:rsidP="007841E6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>• Legacy &amp; Estate Planning</w:t>
      </w:r>
    </w:p>
    <w:p w14:paraId="6DBD71D7" w14:textId="77777777" w:rsidR="008476FD" w:rsidRDefault="00000000" w:rsidP="007841E6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>• Hospital Visitation</w:t>
      </w:r>
    </w:p>
    <w:p w14:paraId="17C540D1" w14:textId="77777777" w:rsidR="008476FD" w:rsidRDefault="00000000" w:rsidP="007841E6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>• Widow/Widower Fellowship</w:t>
      </w:r>
    </w:p>
    <w:p w14:paraId="05544136" w14:textId="77777777" w:rsidR="008476FD" w:rsidRDefault="00000000" w:rsidP="007841E6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>• Respite Care for Caregivers</w:t>
      </w:r>
    </w:p>
    <w:p w14:paraId="0C565956" w14:textId="77777777" w:rsidR="008476FD" w:rsidRDefault="00000000" w:rsidP="007841E6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>• Technology Assistance Team</w:t>
      </w:r>
    </w:p>
    <w:sectPr w:rsidR="008476FD" w:rsidSect="00034616">
      <w:footerReference w:type="default" r:id="rId9"/>
      <w:headerReference w:type="default" r:id="rId12"/>
      <w:headerReference w:type="first" r:id="rId13"/>
      <w:headerReference w:type="even" r:id="rId14"/>
      <w:footerReference w:type="first" r:id="rId15"/>
      <w:footerReference w:type="even" r:id="rId16"/>
      <w:pgSz w:w="12240" w:h="15840"/>
      <w:pgMar w:top="936" w:right="1080" w:bottom="936" w:left="1080" w:header="36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7E2A2B2" w14:textId="77777777" w:rsidR="00983484" w:rsidRDefault="00983484">
      <w:pPr>
        <w:spacing w:after="0" w:line="240" w:lineRule="auto"/>
      </w:pPr>
      <w:r>
        <w:separator/>
      </w:r>
    </w:p>
  </w:endnote>
  <w:endnote w:type="continuationSeparator" w:id="0">
    <w:p w14:paraId="5386ED97" w14:textId="77777777" w:rsidR="00983484" w:rsidRDefault="00983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>
    <w:pPr>
      <w:spacing w:after="0"/>
      <w:jc w:val="center"/>
    </w:pPr>
    <w:r>
      <w:rPr>
        <w:rFonts w:ascii="Calibri" w:hAnsi="Calibri"/>
        <w:sz w:val="18"/>
      </w:rPr>
      <w:t>A BCM/D Living Legacy Ministry Resource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F1380C1" w14:textId="77777777" w:rsidR="00983484" w:rsidRDefault="00983484">
      <w:pPr>
        <w:spacing w:after="0" w:line="240" w:lineRule="auto"/>
      </w:pPr>
      <w:r>
        <w:separator/>
      </w:r>
    </w:p>
  </w:footnote>
  <w:footnote w:type="continuationSeparator" w:id="0">
    <w:p w14:paraId="38EFAD5D" w14:textId="77777777" w:rsidR="00983484" w:rsidRDefault="00983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53203484">
    <w:abstractNumId w:val="8"/>
  </w:num>
  <w:num w:numId="2" w16cid:durableId="886405973">
    <w:abstractNumId w:val="6"/>
  </w:num>
  <w:num w:numId="3" w16cid:durableId="407119770">
    <w:abstractNumId w:val="5"/>
  </w:num>
  <w:num w:numId="4" w16cid:durableId="403142986">
    <w:abstractNumId w:val="4"/>
  </w:num>
  <w:num w:numId="5" w16cid:durableId="1110735102">
    <w:abstractNumId w:val="7"/>
  </w:num>
  <w:num w:numId="6" w16cid:durableId="1070470738">
    <w:abstractNumId w:val="3"/>
  </w:num>
  <w:num w:numId="7" w16cid:durableId="1454639667">
    <w:abstractNumId w:val="2"/>
  </w:num>
  <w:num w:numId="8" w16cid:durableId="202864469">
    <w:abstractNumId w:val="1"/>
  </w:num>
  <w:num w:numId="9" w16cid:durableId="38714797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F7849"/>
    <w:rsid w:val="00326F90"/>
    <w:rsid w:val="00387F06"/>
    <w:rsid w:val="004316CE"/>
    <w:rsid w:val="00473582"/>
    <w:rsid w:val="00527557"/>
    <w:rsid w:val="006552E8"/>
    <w:rsid w:val="008476FD"/>
    <w:rsid w:val="00983484"/>
    <w:rsid w:val="00AA1D8D"/>
    <w:rsid w:val="00B47730"/>
    <w:rsid w:val="00CB0664"/>
    <w:rsid w:val="00CB6353"/>
    <w:rsid w:val="00D4186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F98CEF"/>
  <w14:defaultImageDpi w14:val="300"/>
  <w15:docId w15:val="{3886425C-95DE-ED40-A99E-E653D5B3F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keepNext w:val="0"/>
      <w:keepLines w:val="0"/>
      <w:pageBreakBefore w:val="0"/>
      <w:spacing w:after="80" w:line="240" w:lineRule="auto"/>
    </w:pPr>
    <w:rPr>
      <w:rFonts w:ascii="Calibri" w:hAnsi="Calibri"/>
      <w:color w:val="000000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 w:val="0"/>
      <w:pageBreakBefore w:val="0"/>
      <w:spacing w:before="140" w:after="80" w:line="252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 w:val="0"/>
      <w:pageBreakBefore w:val="0"/>
      <w:spacing w:before="140" w:after="80" w:line="252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0"/>
      <w:keepLines w:val="0"/>
      <w:pageBreakBefore w:val="0"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0"/>
      <w:keepLines w:val="0"/>
      <w:pageBreakBefore w:val="0"/>
      <w:spacing w:before="200" w:after="0"/>
      <w:outlineLvl w:val="3"/>
    </w:pPr>
    <w:rPr>
      <w:rFonts w:asciiTheme="majorHAnsi" w:eastAsiaTheme="majorEastAsia" w:hAnsiTheme="majorHAnsi" w:cstheme="majorBidi" w:ascii="Calibri" w:hAnsi="Calibr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0"/>
      <w:keepLines w:val="0"/>
      <w:pageBreakBefore w:val="0"/>
      <w:spacing w:before="200" w:after="0"/>
      <w:outlineLvl w:val="4"/>
    </w:pPr>
    <w:rPr>
      <w:rFonts w:asciiTheme="majorHAnsi" w:eastAsiaTheme="majorEastAsia" w:hAnsiTheme="majorHAnsi" w:cstheme="majorBidi" w:ascii="Calibri" w:hAnsi="Calibr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0"/>
      <w:keepLines w:val="0"/>
      <w:pageBreakBefore w:val="0"/>
      <w:spacing w:before="200" w:after="0"/>
      <w:outlineLvl w:val="5"/>
    </w:pPr>
    <w:rPr>
      <w:rFonts w:asciiTheme="majorHAnsi" w:eastAsiaTheme="majorEastAsia" w:hAnsiTheme="majorHAnsi" w:cstheme="majorBidi" w:ascii="Calibri" w:hAnsi="Calibr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0"/>
      <w:keepLines w:val="0"/>
      <w:pageBreakBefore w:val="0"/>
      <w:spacing w:before="200" w:after="0"/>
      <w:outlineLvl w:val="6"/>
    </w:pPr>
    <w:rPr>
      <w:rFonts w:asciiTheme="majorHAnsi" w:eastAsiaTheme="majorEastAsia" w:hAnsiTheme="majorHAnsi" w:cstheme="majorBidi" w:ascii="Calibri" w:hAnsi="Calibr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0"/>
      <w:keepLines w:val="0"/>
      <w:pageBreakBefore w:val="0"/>
      <w:spacing w:before="200" w:after="0"/>
      <w:outlineLvl w:val="7"/>
    </w:pPr>
    <w:rPr>
      <w:rFonts w:asciiTheme="majorHAnsi" w:eastAsiaTheme="majorEastAsia" w:hAnsiTheme="majorHAnsi" w:cstheme="majorBidi" w:ascii="Calibri" w:hAnsi="Calibr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0"/>
      <w:keepLines w:val="0"/>
      <w:pageBreakBefore w:val="0"/>
      <w:spacing w:before="200" w:after="0"/>
      <w:outlineLvl w:val="8"/>
    </w:pPr>
    <w:rPr>
      <w:rFonts w:asciiTheme="majorHAnsi" w:eastAsiaTheme="majorEastAsia" w:hAnsiTheme="majorHAnsi" w:cstheme="majorBidi" w:ascii="Calibri" w:hAnsi="Calibr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Calibri" w:hAnsi="Calibri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keepNext w:val="0"/>
      <w:keepLines w:val="0"/>
      <w:pageBreakBefore w:val="0"/>
      <w:tabs>
        <w:tab w:val="center" w:pos="4680"/>
        <w:tab w:val="right" w:pos="9360"/>
      </w:tabs>
      <w:spacing w:after="0" w:line="240" w:lineRule="auto"/>
    </w:pPr>
    <w:rPr>
      <w:rFonts w:ascii="Calibri" w:hAnsi="Calibri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Calibri" w:hAnsi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keepNext w:val="0"/>
      <w:keepLines w:val="0"/>
      <w:pageBreakBefore w:val="0"/>
      <w:tabs>
        <w:tab w:val="center" w:pos="4680"/>
        <w:tab w:val="right" w:pos="9360"/>
      </w:tabs>
      <w:spacing w:after="0" w:line="240" w:lineRule="auto"/>
    </w:pPr>
    <w:rPr>
      <w:rFonts w:ascii="Calibri" w:hAnsi="Calibri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Calibri" w:hAnsi="Calibri"/>
      <w:color w:val="000000"/>
    </w:rPr>
  </w:style>
  <w:style w:type="paragraph" w:styleId="NoSpacing">
    <w:name w:val="No Spacing"/>
    <w:uiPriority w:val="1"/>
    <w:qFormat/>
    <w:rsid w:val="00FC693F"/>
    <w:pPr>
      <w:keepNext w:val="0"/>
      <w:keepLines w:val="0"/>
      <w:pageBreakBefore w:val="0"/>
      <w:spacing w:after="0" w:line="240" w:lineRule="auto"/>
    </w:pPr>
    <w:rPr>
      <w:rFonts w:ascii="Calibri" w:hAnsi="Calibri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 w:val="0"/>
      <w:pageBreakBefore w:val="0"/>
      <w:spacing w:after="180" w:line="252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 w:val="0"/>
      <w:keepLines w:val="0"/>
      <w:pageBreakBefore w:val="0"/>
      <w:numPr>
        <w:ilvl w:val="1"/>
      </w:numPr>
      <w:spacing w:after="80" w:line="252" w:lineRule="auto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keepNext w:val="0"/>
      <w:keepLines w:val="0"/>
      <w:pageBreakBefore w:val="0"/>
      <w:ind w:left="720"/>
      <w:contextualSpacing/>
    </w:pPr>
    <w:rPr>
      <w:rFonts w:ascii="Calibri" w:hAnsi="Calibri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keepNext w:val="0"/>
      <w:keepLines w:val="0"/>
      <w:pageBreakBefore w:val="0"/>
      <w:spacing w:after="120"/>
    </w:pPr>
    <w:rPr>
      <w:rFonts w:ascii="Calibri" w:hAnsi="Calibri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Calibri" w:hAnsi="Calibri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keepNext w:val="0"/>
      <w:keepLines w:val="0"/>
      <w:pageBreakBefore w:val="0"/>
      <w:spacing w:after="120" w:line="480" w:lineRule="auto"/>
    </w:pPr>
    <w:rPr>
      <w:rFonts w:ascii="Calibri" w:hAnsi="Calibri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Calibri" w:hAnsi="Calibri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keepNext w:val="0"/>
      <w:keepLines w:val="0"/>
      <w:pageBreakBefore w:val="0"/>
      <w:spacing w:after="120"/>
    </w:pPr>
    <w:rPr>
      <w:rFonts w:ascii="Calibri" w:hAnsi="Calibri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Calibri" w:hAnsi="Calibri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keepNext w:val="0"/>
      <w:keepLines w:val="0"/>
      <w:pageBreakBefore w:val="0"/>
      <w:ind w:left="360" w:hanging="360"/>
      <w:contextualSpacing/>
    </w:pPr>
    <w:rPr>
      <w:rFonts w:ascii="Calibri" w:hAnsi="Calibri"/>
      <w:color w:val="000000"/>
    </w:rPr>
  </w:style>
  <w:style w:type="paragraph" w:styleId="List2">
    <w:name w:val="List 2"/>
    <w:basedOn w:val="Normal"/>
    <w:uiPriority w:val="99"/>
    <w:unhideWhenUsed/>
    <w:rsid w:val="00326F90"/>
    <w:pPr>
      <w:keepNext w:val="0"/>
      <w:keepLines w:val="0"/>
      <w:pageBreakBefore w:val="0"/>
      <w:ind w:left="720" w:hanging="360"/>
      <w:contextualSpacing/>
    </w:pPr>
    <w:rPr>
      <w:rFonts w:ascii="Calibri" w:hAnsi="Calibri"/>
      <w:color w:val="000000"/>
    </w:rPr>
  </w:style>
  <w:style w:type="paragraph" w:styleId="List3">
    <w:name w:val="List 3"/>
    <w:basedOn w:val="Normal"/>
    <w:uiPriority w:val="99"/>
    <w:unhideWhenUsed/>
    <w:rsid w:val="00326F90"/>
    <w:pPr>
      <w:keepNext w:val="0"/>
      <w:keepLines w:val="0"/>
      <w:pageBreakBefore w:val="0"/>
      <w:ind w:left="1080" w:hanging="360"/>
      <w:contextualSpacing/>
    </w:pPr>
    <w:rPr>
      <w:rFonts w:ascii="Calibri" w:hAnsi="Calibri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keepNext w:val="0"/>
      <w:keepLines w:val="0"/>
      <w:pageBreakBefore w:val="0"/>
      <w:numPr>
        <w:numId w:val="1"/>
      </w:numPr>
      <w:spacing w:after="80" w:line="252" w:lineRule="auto"/>
      <w:contextualSpacing/>
    </w:pPr>
    <w:rPr>
      <w:rFonts w:ascii="Calibri" w:hAnsi="Calibri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keepNext w:val="0"/>
      <w:keepLines w:val="0"/>
      <w:pageBreakBefore w:val="0"/>
      <w:numPr>
        <w:numId w:val="2"/>
      </w:numPr>
      <w:contextualSpacing/>
    </w:pPr>
    <w:rPr>
      <w:rFonts w:ascii="Calibri" w:hAnsi="Calibri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keepNext w:val="0"/>
      <w:keepLines w:val="0"/>
      <w:pageBreakBefore w:val="0"/>
      <w:numPr>
        <w:numId w:val="3"/>
      </w:numPr>
      <w:contextualSpacing/>
    </w:pPr>
    <w:rPr>
      <w:rFonts w:ascii="Calibri" w:hAnsi="Calibri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keepNext w:val="0"/>
      <w:keepLines w:val="0"/>
      <w:pageBreakBefore w:val="0"/>
      <w:numPr>
        <w:numId w:val="5"/>
      </w:numPr>
      <w:contextualSpacing/>
    </w:pPr>
    <w:rPr>
      <w:rFonts w:ascii="Calibri" w:hAnsi="Calibri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keepNext w:val="0"/>
      <w:keepLines w:val="0"/>
      <w:pageBreakBefore w:val="0"/>
      <w:numPr>
        <w:numId w:val="6"/>
      </w:numPr>
      <w:contextualSpacing/>
    </w:pPr>
    <w:rPr>
      <w:rFonts w:ascii="Calibri" w:hAnsi="Calibri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keepNext w:val="0"/>
      <w:keepLines w:val="0"/>
      <w:pageBreakBefore w:val="0"/>
      <w:numPr>
        <w:numId w:val="7"/>
      </w:numPr>
      <w:contextualSpacing/>
    </w:pPr>
    <w:rPr>
      <w:rFonts w:ascii="Calibri" w:hAnsi="Calibri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keepNext w:val="0"/>
      <w:keepLines w:val="0"/>
      <w:pageBreakBefore w:val="0"/>
      <w:spacing w:after="120"/>
      <w:ind w:left="360"/>
      <w:contextualSpacing/>
    </w:pPr>
    <w:rPr>
      <w:rFonts w:ascii="Calibri" w:hAnsi="Calibri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keepNext w:val="0"/>
      <w:keepLines w:val="0"/>
      <w:pageBreakBefore w:val="0"/>
      <w:spacing w:after="120"/>
      <w:ind w:left="720"/>
      <w:contextualSpacing/>
    </w:pPr>
    <w:rPr>
      <w:rFonts w:ascii="Calibri" w:hAnsi="Calibri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keepNext w:val="0"/>
      <w:keepLines w:val="0"/>
      <w:pageBreakBefore w:val="0"/>
      <w:spacing w:after="120"/>
      <w:ind w:left="1080"/>
      <w:contextualSpacing/>
    </w:pPr>
    <w:rPr>
      <w:rFonts w:ascii="Calibri" w:hAnsi="Calibri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keepNext w:val="0"/>
      <w:keepLines w:val="0"/>
      <w:pageBreakBefore w:val="0"/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alibri" w:hAnsi="Calibri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alibri" w:hAnsi="Calibri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keepNext w:val="0"/>
      <w:keepLines w:val="0"/>
      <w:pageBreakBefore w:val="0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Calibri" w:hAnsi="Calibri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Calibri" w:hAnsi="Calibri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Calibri" w:hAnsi="Calibr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Calibri" w:hAnsi="Calibri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Calibri" w:hAnsi="Calibr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Calibri" w:hAnsi="Calibr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Calibri" w:hAnsi="Calibr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 w:val="0"/>
      <w:keepLines w:val="0"/>
      <w:pageBreakBefore w:val="0"/>
      <w:spacing w:line="240" w:lineRule="auto"/>
    </w:pPr>
    <w:rPr>
      <w:rFonts w:ascii="Calibri" w:hAnsi="Calibri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Calibri" w:hAnsi="Calibri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Calibri" w:hAnsi="Calibri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keepNext w:val="0"/>
      <w:keepLines w:val="0"/>
      <w:pageBreakBefore w:val="0"/>
      <w:spacing w:before="200" w:after="280"/>
      <w:ind w:left="936" w:right="936"/>
    </w:pPr>
    <w:rPr>
      <w:rFonts w:ascii="Calibri" w:hAnsi="Calibri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Calibri" w:hAnsi="Calibri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Calibri" w:hAnsi="Calibri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Calibri" w:hAnsi="Calibri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Calibri" w:hAnsi="Calibri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Calibri" w:hAnsi="Calibri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Calibri" w:hAnsi="Calibri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keepNext w:val="0"/>
      <w:keepLines w:val="0"/>
      <w:pageBreakBefore w:val="0"/>
      <w:outlineLvl w:val="9"/>
    </w:pPr>
    <w:rPr>
      <w:rFonts w:ascii="Calibri" w:hAnsi="Calibri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473582"/>
    <w:pPr>
      <w:keepNext w:val="0"/>
      <w:keepLines w:val="0"/>
      <w:pageBreakBefore w:val="0"/>
      <w:spacing w:before="100" w:beforeAutospacing="1" w:after="80" w:afterAutospacing="1" w:line="240" w:lineRule="auto"/>
    </w:pPr>
    <w:rPr>
      <w:rFonts w:ascii="Calibri" w:eastAsia="Times New Roman" w:hAnsi="Calibri" w:cs="Times New Roman"/>
      <w:color w:val="000000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2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header" Target="header3.xml"/><Relationship Id="rId15" Type="http://schemas.openxmlformats.org/officeDocument/2006/relationships/footer" Target="footer2.xml"/><Relationship Id="rId16" Type="http://schemas.openxmlformats.org/officeDocument/2006/relationships/footer" Target="footer3.xml"/><Relationship Id="rId1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Sharon Mager</cp:lastModifiedBy>
  <cp:revision>3</cp:revision>
  <dcterms:created xsi:type="dcterms:W3CDTF">2026-09-29T20:40:00Z</dcterms:created>
  <dcterms:modified xsi:type="dcterms:W3CDTF">2026-09-29T20:42:00Z</dcterms:modified>
  <cp:category/>
</cp:coreProperties>
</file>