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903D8" w14:textId="77777777" w:rsidR="00D75A41" w:rsidRDefault="00AE06DC">
      <w:pPr>
        <w:spacing w:after="278" w:line="259" w:lineRule="auto"/>
        <w:ind w:left="990" w:firstLine="0"/>
      </w:pPr>
      <w:r>
        <w:rPr>
          <w:noProof/>
          <w:sz w:val="22"/>
          <w:lang w:eastAsia="zh-CN"/>
        </w:rPr>
        <mc:AlternateContent>
          <mc:Choice Requires="wpg">
            <w:drawing>
              <wp:inline distT="0" distB="0" distL="0" distR="0" wp14:anchorId="719DE8B2" wp14:editId="51F4EBCD">
                <wp:extent cx="4407662" cy="949193"/>
                <wp:effectExtent l="0" t="0" r="0" b="0"/>
                <wp:docPr id="2261" name="Group 2261"/>
                <wp:cNvGraphicFramePr/>
                <a:graphic xmlns:a="http://schemas.openxmlformats.org/drawingml/2006/main">
                  <a:graphicData uri="http://schemas.microsoft.com/office/word/2010/wordprocessingGroup">
                    <wpg:wgp>
                      <wpg:cNvGrpSpPr/>
                      <wpg:grpSpPr>
                        <a:xfrm>
                          <a:off x="0" y="0"/>
                          <a:ext cx="4407662" cy="949193"/>
                          <a:chOff x="0" y="0"/>
                          <a:chExt cx="4407662" cy="949193"/>
                        </a:xfrm>
                      </wpg:grpSpPr>
                      <pic:pic xmlns:pic="http://schemas.openxmlformats.org/drawingml/2006/picture">
                        <pic:nvPicPr>
                          <pic:cNvPr id="193" name="Picture 193"/>
                          <pic:cNvPicPr/>
                        </pic:nvPicPr>
                        <pic:blipFill>
                          <a:blip r:embed="rId5"/>
                          <a:stretch>
                            <a:fillRect/>
                          </a:stretch>
                        </pic:blipFill>
                        <pic:spPr>
                          <a:xfrm>
                            <a:off x="0" y="0"/>
                            <a:ext cx="964889" cy="949193"/>
                          </a:xfrm>
                          <a:prstGeom prst="rect">
                            <a:avLst/>
                          </a:prstGeom>
                        </pic:spPr>
                      </pic:pic>
                      <pic:pic xmlns:pic="http://schemas.openxmlformats.org/drawingml/2006/picture">
                        <pic:nvPicPr>
                          <pic:cNvPr id="195" name="Picture 195"/>
                          <pic:cNvPicPr/>
                        </pic:nvPicPr>
                        <pic:blipFill>
                          <a:blip r:embed="rId6"/>
                          <a:stretch>
                            <a:fillRect/>
                          </a:stretch>
                        </pic:blipFill>
                        <pic:spPr>
                          <a:xfrm>
                            <a:off x="921930" y="176251"/>
                            <a:ext cx="3485732" cy="560292"/>
                          </a:xfrm>
                          <a:prstGeom prst="rect">
                            <a:avLst/>
                          </a:prstGeom>
                        </pic:spPr>
                      </pic:pic>
                      <wps:wsp>
                        <wps:cNvPr id="196" name="Rectangle 196"/>
                        <wps:cNvSpPr/>
                        <wps:spPr>
                          <a:xfrm>
                            <a:off x="3047" y="27236"/>
                            <a:ext cx="42218" cy="189706"/>
                          </a:xfrm>
                          <a:prstGeom prst="rect">
                            <a:avLst/>
                          </a:prstGeom>
                          <a:ln>
                            <a:noFill/>
                          </a:ln>
                        </wps:spPr>
                        <wps:txbx>
                          <w:txbxContent>
                            <w:p w14:paraId="7B2B8B66" w14:textId="77777777" w:rsidR="00D75A41" w:rsidRDefault="00AE06DC">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261" style="width:347.06pt;height:74.7396pt;mso-position-horizontal-relative:char;mso-position-vertical-relative:line" coordsize="44076,9491">
                <v:shape id="Picture 193" style="position:absolute;width:9648;height:9491;left:0;top:0;" filled="f">
                  <v:imagedata r:id="rId7"/>
                </v:shape>
                <v:shape id="Picture 195" style="position:absolute;width:34857;height:5602;left:9219;top:1762;" filled="f">
                  <v:imagedata r:id="rId8"/>
                </v:shape>
                <v:rect id="Rectangle 196" style="position:absolute;width:422;height:1897;left:30;top:272;" filled="f" stroked="f">
                  <v:textbox inset="0,0,0,0">
                    <w:txbxContent>
                      <w:p>
                        <w:pPr>
                          <w:spacing w:before="0" w:after="160" w:line="259" w:lineRule="auto"/>
                          <w:ind w:left="0" w:firstLine="0"/>
                        </w:pPr>
                        <w:r>
                          <w:rPr>
                            <w:sz w:val="22"/>
                          </w:rPr>
                          <w:t xml:space="preserve"> </w:t>
                        </w:r>
                      </w:p>
                    </w:txbxContent>
                  </v:textbox>
                </v:rect>
              </v:group>
            </w:pict>
          </mc:Fallback>
        </mc:AlternateContent>
      </w:r>
    </w:p>
    <w:p w14:paraId="0DD52F18" w14:textId="77777777" w:rsidR="00D75A41" w:rsidRDefault="00DB7934">
      <w:pPr>
        <w:spacing w:after="0" w:line="259" w:lineRule="auto"/>
        <w:ind w:left="0" w:right="1" w:firstLine="0"/>
        <w:jc w:val="center"/>
      </w:pPr>
      <w:r>
        <w:rPr>
          <w:rFonts w:ascii="Tahoma" w:eastAsia="Tahoma" w:hAnsi="Tahoma" w:cs="Tahoma"/>
          <w:b/>
          <w:sz w:val="32"/>
          <w:u w:val="single" w:color="000000"/>
        </w:rPr>
        <w:t>Associate Pastor</w:t>
      </w:r>
      <w:r w:rsidR="00AE06DC">
        <w:rPr>
          <w:rFonts w:ascii="Tahoma" w:eastAsia="Tahoma" w:hAnsi="Tahoma" w:cs="Tahoma"/>
          <w:b/>
          <w:sz w:val="32"/>
        </w:rPr>
        <w:t xml:space="preserve"> </w:t>
      </w:r>
    </w:p>
    <w:p w14:paraId="467C52FB" w14:textId="77777777" w:rsidR="00D75A41" w:rsidRDefault="00D75A41">
      <w:pPr>
        <w:spacing w:after="0" w:line="259" w:lineRule="auto"/>
        <w:ind w:left="0" w:firstLine="0"/>
      </w:pPr>
    </w:p>
    <w:p w14:paraId="2A8847EB" w14:textId="77777777" w:rsidR="00D75A41" w:rsidRDefault="00AE06DC">
      <w:pPr>
        <w:spacing w:after="3" w:line="259" w:lineRule="auto"/>
        <w:ind w:left="-5"/>
      </w:pPr>
      <w:r>
        <w:rPr>
          <w:b/>
        </w:rPr>
        <w:t xml:space="preserve">Description: </w:t>
      </w:r>
    </w:p>
    <w:p w14:paraId="44289A7D" w14:textId="5D54B356" w:rsidR="00AF7F96" w:rsidRDefault="00AF7F96" w:rsidP="00AF7F96">
      <w:pPr>
        <w:spacing w:after="120" w:line="252" w:lineRule="auto"/>
        <w:ind w:left="14" w:hanging="14"/>
      </w:pPr>
      <w:r>
        <w:t>The Associate Pastor will first be a full-time pastor of FBCL responsible for providing pastoral shepherding care for the congregation in concert with the Elders. This ministry will focus on proactive member care, developing discipleship structures, informal discipleship, and biblical counseling.</w:t>
      </w:r>
      <w:r w:rsidR="002078BE">
        <w:t xml:space="preserve"> The ideal candidate will also be a part of the regular preaching rotation</w:t>
      </w:r>
      <w:r w:rsidR="00C91501">
        <w:t xml:space="preserve"> and become an elder within 6-12 months.</w:t>
      </w:r>
    </w:p>
    <w:p w14:paraId="15991687" w14:textId="77777777" w:rsidR="00D75A41" w:rsidRDefault="00AE06DC">
      <w:pPr>
        <w:spacing w:after="3" w:line="259" w:lineRule="auto"/>
        <w:ind w:left="-5"/>
      </w:pPr>
      <w:r>
        <w:rPr>
          <w:b/>
        </w:rPr>
        <w:t xml:space="preserve">Responsibilities: </w:t>
      </w:r>
    </w:p>
    <w:p w14:paraId="2D020360" w14:textId="77777777" w:rsidR="00D75A41" w:rsidRPr="005B5695" w:rsidRDefault="0012428B">
      <w:pPr>
        <w:numPr>
          <w:ilvl w:val="0"/>
          <w:numId w:val="1"/>
        </w:numPr>
        <w:ind w:hanging="360"/>
        <w:rPr>
          <w:b/>
        </w:rPr>
      </w:pPr>
      <w:r w:rsidRPr="005B5695">
        <w:rPr>
          <w:b/>
        </w:rPr>
        <w:t>Congregational Care</w:t>
      </w:r>
    </w:p>
    <w:p w14:paraId="4148348B" w14:textId="14ECD263" w:rsidR="00D75A41" w:rsidRDefault="0012428B">
      <w:pPr>
        <w:numPr>
          <w:ilvl w:val="1"/>
          <w:numId w:val="1"/>
        </w:numPr>
        <w:ind w:right="121" w:hanging="360"/>
      </w:pPr>
      <w:r>
        <w:t>Discipleship –</w:t>
      </w:r>
      <w:r w:rsidR="002834F6">
        <w:t xml:space="preserve"> </w:t>
      </w:r>
      <w:r>
        <w:t xml:space="preserve">responsible, in coordination with the Executive Pastor and Senior Pastor, for overall discipleship vision, strategy, and tactics.  He will also coordinate execution with all the Elders. </w:t>
      </w:r>
    </w:p>
    <w:p w14:paraId="0A149AF5" w14:textId="77777777" w:rsidR="0012428B" w:rsidRDefault="0012428B">
      <w:pPr>
        <w:numPr>
          <w:ilvl w:val="1"/>
          <w:numId w:val="1"/>
        </w:numPr>
        <w:ind w:right="121" w:hanging="360"/>
      </w:pPr>
      <w:r>
        <w:t xml:space="preserve">Oversee 1-on-1 Spiritual Formation – further develop plans and pathways for our member’s overall growth in spiritual maturity.  This includes, but is not limited to, personal evangelism, the spiritual disciplines, </w:t>
      </w:r>
      <w:r w:rsidR="00766944">
        <w:t>marriage</w:t>
      </w:r>
      <w:r>
        <w:t>, parenting, a Christian view of work, and doctrine. Time is reserved for focused discipleship of new members, building relationships with visitors/attenders, and an intentional mentoring/discipline investment in key leaders throughout the church</w:t>
      </w:r>
    </w:p>
    <w:p w14:paraId="5389500A" w14:textId="77777777" w:rsidR="00D75A41" w:rsidRDefault="0012428B">
      <w:pPr>
        <w:numPr>
          <w:ilvl w:val="1"/>
          <w:numId w:val="1"/>
        </w:numPr>
        <w:ind w:right="121" w:hanging="360"/>
      </w:pPr>
      <w:r>
        <w:t>Visitation – build and oversee (in concert with the Elders and Deacons) an overall visitation ministry focused on shut-ins, the sick, widows, and our neediest elderly.</w:t>
      </w:r>
    </w:p>
    <w:p w14:paraId="55D081D3" w14:textId="77777777" w:rsidR="0012428B" w:rsidRDefault="0012428B">
      <w:pPr>
        <w:numPr>
          <w:ilvl w:val="1"/>
          <w:numId w:val="1"/>
        </w:numPr>
        <w:ind w:right="121" w:hanging="360"/>
      </w:pPr>
      <w:r>
        <w:t>Biblical Counseling – has experience in biblical counseling and maintains availability for regular crisis and discipleship counseling.  This includes proactive counseling such as premarital, marital, and parental counseling.  It also includes crisis counseling for grievous and habitual sin patterns, relational stri</w:t>
      </w:r>
      <w:r w:rsidR="00DB7598">
        <w:t>f</w:t>
      </w:r>
      <w:r>
        <w:t>e, and particular times of grief/suffering/stress.</w:t>
      </w:r>
    </w:p>
    <w:p w14:paraId="3B114E99" w14:textId="77777777" w:rsidR="00563533" w:rsidRDefault="00563533">
      <w:pPr>
        <w:numPr>
          <w:ilvl w:val="1"/>
          <w:numId w:val="1"/>
        </w:numPr>
        <w:ind w:right="121" w:hanging="360"/>
      </w:pPr>
      <w:r>
        <w:t xml:space="preserve">Missional Communities – responsible to oversee, re-develop, and strengthen our missional communities.  Will mentor, train up, and hold MC leaders accountable. </w:t>
      </w:r>
    </w:p>
    <w:p w14:paraId="22012058" w14:textId="77777777" w:rsidR="0012428B" w:rsidRPr="005B5695" w:rsidRDefault="0012428B" w:rsidP="005B5695">
      <w:pPr>
        <w:keepNext/>
        <w:numPr>
          <w:ilvl w:val="0"/>
          <w:numId w:val="1"/>
        </w:numPr>
        <w:spacing w:line="252" w:lineRule="auto"/>
        <w:ind w:right="115" w:hanging="360"/>
        <w:rPr>
          <w:b/>
        </w:rPr>
      </w:pPr>
      <w:r w:rsidRPr="005B5695">
        <w:rPr>
          <w:b/>
        </w:rPr>
        <w:lastRenderedPageBreak/>
        <w:t>Pastoral Responsibilities</w:t>
      </w:r>
    </w:p>
    <w:p w14:paraId="2042A4DD" w14:textId="77777777" w:rsidR="00563533" w:rsidRDefault="00563533" w:rsidP="005B5695">
      <w:pPr>
        <w:keepNext/>
        <w:numPr>
          <w:ilvl w:val="1"/>
          <w:numId w:val="1"/>
        </w:numPr>
        <w:spacing w:line="252" w:lineRule="auto"/>
        <w:ind w:right="115" w:hanging="360"/>
      </w:pPr>
      <w:r>
        <w:t xml:space="preserve">Elder – will serve as an elder </w:t>
      </w:r>
      <w:r w:rsidR="00766944">
        <w:t xml:space="preserve">after an interim period </w:t>
      </w:r>
      <w:r>
        <w:t xml:space="preserve">and do all things within the oversight of the elders. </w:t>
      </w:r>
    </w:p>
    <w:p w14:paraId="37BB8468" w14:textId="77777777" w:rsidR="0012428B" w:rsidRDefault="0012428B" w:rsidP="005B5695">
      <w:pPr>
        <w:keepNext/>
        <w:numPr>
          <w:ilvl w:val="1"/>
          <w:numId w:val="1"/>
        </w:numPr>
        <w:spacing w:line="252" w:lineRule="auto"/>
        <w:ind w:right="115" w:hanging="360"/>
      </w:pPr>
      <w:r>
        <w:t>Key Teacher – participates regularly in</w:t>
      </w:r>
      <w:r w:rsidR="005B5695">
        <w:t xml:space="preserve"> </w:t>
      </w:r>
      <w:r>
        <w:t xml:space="preserve">teaching during Equip nights and Adult Bible Fellowships.  </w:t>
      </w:r>
      <w:r w:rsidR="00563533">
        <w:t>The goal is a public teaching opportunity 1 – 2 times a month.</w:t>
      </w:r>
    </w:p>
    <w:p w14:paraId="2FD3669E" w14:textId="13D9E916" w:rsidR="00563533" w:rsidRDefault="00563533" w:rsidP="0012428B">
      <w:pPr>
        <w:numPr>
          <w:ilvl w:val="1"/>
          <w:numId w:val="1"/>
        </w:numPr>
        <w:ind w:right="121" w:hanging="360"/>
      </w:pPr>
      <w:r>
        <w:t>Preaches Regularly – participates</w:t>
      </w:r>
      <w:r w:rsidR="00B30CC7">
        <w:t>, at minimum,</w:t>
      </w:r>
      <w:r>
        <w:t xml:space="preserve"> 4 – 6 times a year in the preaching rotation to allow for further depth, excellence, and variety in FBCL’s preaching ministry.</w:t>
      </w:r>
      <w:r w:rsidR="00B30CC7">
        <w:t xml:space="preserve"> Those with significant skill/experience may preach more if interested.</w:t>
      </w:r>
    </w:p>
    <w:p w14:paraId="5C149742" w14:textId="77777777" w:rsidR="005B5695" w:rsidRDefault="005B5695" w:rsidP="005B5695">
      <w:pPr>
        <w:numPr>
          <w:ilvl w:val="1"/>
          <w:numId w:val="1"/>
        </w:numPr>
        <w:spacing w:after="120" w:line="252" w:lineRule="auto"/>
        <w:ind w:right="115" w:hanging="360"/>
      </w:pPr>
      <w:r>
        <w:t>Administrative and Special Projects - will maintain flexibility to help with special ministry projects and administrative needs. Ministry projects may include Merry Christmas Laurel and special evangelism outreaches. Administrative needs may include development of security plans, website and communications, etc.</w:t>
      </w:r>
    </w:p>
    <w:p w14:paraId="1CFBB358" w14:textId="77777777" w:rsidR="00D75A41" w:rsidRDefault="00AE06DC">
      <w:pPr>
        <w:spacing w:after="3" w:line="259" w:lineRule="auto"/>
        <w:ind w:left="-5"/>
      </w:pPr>
      <w:r>
        <w:rPr>
          <w:b/>
        </w:rPr>
        <w:t xml:space="preserve">Personal Qualifications </w:t>
      </w:r>
    </w:p>
    <w:p w14:paraId="7F1BEDD0" w14:textId="77777777" w:rsidR="00D75A41" w:rsidRDefault="00AE06DC">
      <w:pPr>
        <w:numPr>
          <w:ilvl w:val="0"/>
          <w:numId w:val="1"/>
        </w:numPr>
        <w:ind w:hanging="360"/>
      </w:pPr>
      <w:r>
        <w:t xml:space="preserve">Meets the qualifications of an Elder in 1 Timothy 3. </w:t>
      </w:r>
    </w:p>
    <w:p w14:paraId="6D7F4344" w14:textId="77777777" w:rsidR="00D75A41" w:rsidRDefault="00AE06DC">
      <w:pPr>
        <w:numPr>
          <w:ilvl w:val="0"/>
          <w:numId w:val="1"/>
        </w:numPr>
        <w:ind w:hanging="360"/>
      </w:pPr>
      <w:r>
        <w:t xml:space="preserve">Is in agreement with FBCL’s doctrine, values, and philosophy of ministry. </w:t>
      </w:r>
    </w:p>
    <w:p w14:paraId="46446789" w14:textId="77777777" w:rsidR="00D75A41" w:rsidRDefault="00AE06DC">
      <w:pPr>
        <w:numPr>
          <w:ilvl w:val="0"/>
          <w:numId w:val="1"/>
        </w:numPr>
        <w:ind w:hanging="360"/>
      </w:pPr>
      <w:r>
        <w:t xml:space="preserve">Spends time in prayer and Bible study on a daily basis. </w:t>
      </w:r>
    </w:p>
    <w:p w14:paraId="4944D8E6" w14:textId="77777777" w:rsidR="00D75A41" w:rsidRDefault="00AE06DC">
      <w:pPr>
        <w:numPr>
          <w:ilvl w:val="0"/>
          <w:numId w:val="1"/>
        </w:numPr>
        <w:ind w:hanging="360"/>
      </w:pPr>
      <w:r>
        <w:t xml:space="preserve">Applies the gospel to all aspects of life. </w:t>
      </w:r>
    </w:p>
    <w:p w14:paraId="7141B922" w14:textId="77777777" w:rsidR="00D75A41" w:rsidRDefault="00AE06DC" w:rsidP="005B5695">
      <w:pPr>
        <w:numPr>
          <w:ilvl w:val="0"/>
          <w:numId w:val="1"/>
        </w:numPr>
        <w:spacing w:after="120" w:line="252" w:lineRule="auto"/>
        <w:ind w:left="706" w:hanging="360"/>
      </w:pPr>
      <w:r>
        <w:t xml:space="preserve">Is willing to become an active member of First Baptist Church of Laurel. </w:t>
      </w:r>
    </w:p>
    <w:p w14:paraId="0168356E" w14:textId="77777777" w:rsidR="00D75A41" w:rsidRDefault="00AE06DC">
      <w:pPr>
        <w:spacing w:after="3" w:line="259" w:lineRule="auto"/>
        <w:ind w:left="-5"/>
      </w:pPr>
      <w:r>
        <w:rPr>
          <w:b/>
        </w:rPr>
        <w:t xml:space="preserve">Ministry Qualifications </w:t>
      </w:r>
    </w:p>
    <w:p w14:paraId="15D67BFB" w14:textId="77777777" w:rsidR="00D75A41" w:rsidRDefault="00563533">
      <w:pPr>
        <w:numPr>
          <w:ilvl w:val="0"/>
          <w:numId w:val="1"/>
        </w:numPr>
        <w:ind w:hanging="360"/>
      </w:pPr>
      <w:r>
        <w:t>Possesses a M.Div. or better from a reputable seminary</w:t>
      </w:r>
      <w:r w:rsidR="00AE06DC">
        <w:t xml:space="preserve">.  </w:t>
      </w:r>
    </w:p>
    <w:p w14:paraId="3621437A" w14:textId="411710DC" w:rsidR="005B5695" w:rsidRDefault="001C4F29" w:rsidP="005B5695">
      <w:pPr>
        <w:numPr>
          <w:ilvl w:val="0"/>
          <w:numId w:val="1"/>
        </w:numPr>
        <w:ind w:hanging="360"/>
      </w:pPr>
      <w:r>
        <w:t>Is c</w:t>
      </w:r>
      <w:r w:rsidR="005B5695">
        <w:t>ommitted to historic Baptist ecclesiology and practice (9Marks/Pillar DNA).</w:t>
      </w:r>
    </w:p>
    <w:p w14:paraId="35266933" w14:textId="77777777" w:rsidR="005B5695" w:rsidRDefault="005B5695" w:rsidP="005B5695">
      <w:pPr>
        <w:numPr>
          <w:ilvl w:val="0"/>
          <w:numId w:val="1"/>
        </w:numPr>
        <w:ind w:hanging="360"/>
      </w:pPr>
      <w:r>
        <w:t>Has the ability to connect and build relationships with church congregants and leaders.</w:t>
      </w:r>
    </w:p>
    <w:p w14:paraId="1D9EA71D" w14:textId="77777777" w:rsidR="005B5695" w:rsidRDefault="005B5695" w:rsidP="005B5695">
      <w:pPr>
        <w:numPr>
          <w:ilvl w:val="0"/>
          <w:numId w:val="1"/>
        </w:numPr>
        <w:ind w:hanging="360"/>
      </w:pPr>
      <w:r>
        <w:t>Has excellent teaching and communication skills.</w:t>
      </w:r>
    </w:p>
    <w:p w14:paraId="6A7DD85A" w14:textId="77777777" w:rsidR="00D75A41" w:rsidRDefault="00AE06DC">
      <w:pPr>
        <w:numPr>
          <w:ilvl w:val="0"/>
          <w:numId w:val="1"/>
        </w:numPr>
        <w:ind w:hanging="360"/>
      </w:pPr>
      <w:r>
        <w:t>Thrives in leading i</w:t>
      </w:r>
      <w:r w:rsidR="005B5695">
        <w:t>n a multi-cultural environment.</w:t>
      </w:r>
    </w:p>
    <w:p w14:paraId="673640FD" w14:textId="77777777" w:rsidR="001C4F29" w:rsidRDefault="00AE06DC" w:rsidP="001C4F29">
      <w:pPr>
        <w:numPr>
          <w:ilvl w:val="0"/>
          <w:numId w:val="1"/>
        </w:numPr>
        <w:spacing w:after="120" w:line="252" w:lineRule="auto"/>
        <w:ind w:left="706" w:hanging="360"/>
      </w:pPr>
      <w:r>
        <w:t>Has experience in casting vision, setting goals,</w:t>
      </w:r>
      <w:r w:rsidR="005B5695">
        <w:t xml:space="preserve"> and administrating a ministry.</w:t>
      </w:r>
    </w:p>
    <w:p w14:paraId="298DB8BD" w14:textId="637A55B1" w:rsidR="001C4F29" w:rsidRDefault="001C4F29" w:rsidP="001C4F29">
      <w:pPr>
        <w:numPr>
          <w:ilvl w:val="0"/>
          <w:numId w:val="1"/>
        </w:numPr>
        <w:spacing w:after="120" w:line="252" w:lineRule="auto"/>
        <w:ind w:left="706" w:hanging="360"/>
      </w:pPr>
      <w:r>
        <w:t>Has at least 10 years in ministry leadership (ideal).</w:t>
      </w:r>
    </w:p>
    <w:p w14:paraId="60E0C260" w14:textId="63240571" w:rsidR="001C4F29" w:rsidRDefault="001C4F29" w:rsidP="005B5695">
      <w:pPr>
        <w:numPr>
          <w:ilvl w:val="0"/>
          <w:numId w:val="1"/>
        </w:numPr>
        <w:spacing w:after="120" w:line="252" w:lineRule="auto"/>
        <w:ind w:left="706" w:hanging="360"/>
      </w:pPr>
      <w:r>
        <w:t>Has a commitment to and training in biblical counseling (ideal).</w:t>
      </w:r>
    </w:p>
    <w:p w14:paraId="0D498694" w14:textId="77777777" w:rsidR="00D75A41" w:rsidRDefault="00AE06DC">
      <w:pPr>
        <w:spacing w:after="3" w:line="259" w:lineRule="auto"/>
        <w:ind w:left="-5"/>
      </w:pPr>
      <w:r>
        <w:rPr>
          <w:b/>
        </w:rPr>
        <w:t xml:space="preserve">About First Baptist Church of Laurel: </w:t>
      </w:r>
    </w:p>
    <w:p w14:paraId="58BC90E3" w14:textId="6ECD293A" w:rsidR="00D75A41" w:rsidRDefault="00AE06DC" w:rsidP="004B0EE1">
      <w:pPr>
        <w:spacing w:after="120" w:line="252" w:lineRule="auto"/>
        <w:ind w:left="14" w:hanging="14"/>
      </w:pPr>
      <w:r>
        <w:t xml:space="preserve">First Baptist is a </w:t>
      </w:r>
      <w:r w:rsidR="00766944">
        <w:t>gathering of Christ followers committed to the preaching of God’s Word, the proclamation of God’s gospel, and the equipping of God’s people for faithful service to Him. The church is</w:t>
      </w:r>
      <w:r>
        <w:t xml:space="preserve"> located midway between Baltimore, MD and Washington DC. On any given </w:t>
      </w:r>
      <w:r w:rsidR="005B5695">
        <w:t>Sunday,</w:t>
      </w:r>
      <w:r>
        <w:t xml:space="preserve"> we can have approximately 20 different nations represented </w:t>
      </w:r>
      <w:r w:rsidR="00766944">
        <w:t>in our</w:t>
      </w:r>
      <w:r>
        <w:t xml:space="preserve"> services.</w:t>
      </w:r>
      <w:r w:rsidR="00DE1AB0">
        <w:t xml:space="preserve"> We average 265-300 in attendance on any given Sunday.</w:t>
      </w:r>
      <w:r>
        <w:t xml:space="preserve"> </w:t>
      </w:r>
      <w:r w:rsidR="004B0EE1">
        <w:t xml:space="preserve">FBCL </w:t>
      </w:r>
      <w:r w:rsidR="00DE1AB0">
        <w:t>an elder-led congregational church committed to</w:t>
      </w:r>
      <w:r w:rsidR="004B0EE1">
        <w:t xml:space="preserve"> historic Baptist, </w:t>
      </w:r>
      <w:r w:rsidR="00DE1AB0">
        <w:t>r</w:t>
      </w:r>
      <w:r w:rsidR="004B0EE1">
        <w:t>eformed, expositional, and complementarian</w:t>
      </w:r>
      <w:r w:rsidR="00DE1AB0">
        <w:t xml:space="preserve"> principles</w:t>
      </w:r>
      <w:r w:rsidR="004B0EE1">
        <w:t>.</w:t>
      </w:r>
      <w:r w:rsidR="00DE1AB0">
        <w:t xml:space="preserve"> </w:t>
      </w:r>
      <w:r w:rsidR="004B0EE1">
        <w:t xml:space="preserve">Candidates without these focused convictions need not apply. </w:t>
      </w:r>
      <w:r>
        <w:t xml:space="preserve">We </w:t>
      </w:r>
      <w:r w:rsidR="00766944">
        <w:t>are strategically aligned</w:t>
      </w:r>
      <w:r>
        <w:t xml:space="preserve"> with the </w:t>
      </w:r>
      <w:r w:rsidR="00766944">
        <w:t xml:space="preserve">Southern Baptist Convention, the </w:t>
      </w:r>
      <w:r>
        <w:t xml:space="preserve">Pillar Network, and 9 Marks. </w:t>
      </w:r>
      <w:r w:rsidR="004B0EE1">
        <w:t xml:space="preserve">Our Statement of Faith (BFM 2000), Constitution, and leadership structure may be located on our </w:t>
      </w:r>
      <w:hyperlink r:id="rId9" w:history="1">
        <w:r w:rsidR="004B0EE1" w:rsidRPr="004B0EE1">
          <w:rPr>
            <w:rStyle w:val="Hyperlink"/>
          </w:rPr>
          <w:t>website</w:t>
        </w:r>
      </w:hyperlink>
      <w:r w:rsidR="004B0EE1">
        <w:t xml:space="preserve"> (about&gt;our beliefs) for those interested.</w:t>
      </w:r>
      <w:r w:rsidR="00DE1AB0">
        <w:t xml:space="preserve"> Note: We are in process presently of redoing our website!</w:t>
      </w:r>
    </w:p>
    <w:p w14:paraId="550F4C59" w14:textId="6C8E8130" w:rsidR="00D75A41" w:rsidRPr="00DE1AB0" w:rsidRDefault="00B30CC7" w:rsidP="00DE1AB0">
      <w:pPr>
        <w:spacing w:after="160" w:line="259" w:lineRule="auto"/>
        <w:ind w:left="0" w:firstLine="0"/>
        <w:rPr>
          <w:b/>
        </w:rPr>
      </w:pPr>
      <w:r>
        <w:rPr>
          <w:b/>
        </w:rPr>
        <w:br w:type="page"/>
      </w:r>
      <w:r w:rsidR="00AE06DC">
        <w:rPr>
          <w:b/>
        </w:rPr>
        <w:lastRenderedPageBreak/>
        <w:t xml:space="preserve">About the Area: </w:t>
      </w:r>
    </w:p>
    <w:p w14:paraId="46F0E426" w14:textId="77777777" w:rsidR="00D75A41" w:rsidRDefault="00AE06DC" w:rsidP="005B5695">
      <w:pPr>
        <w:spacing w:after="120" w:line="252" w:lineRule="auto"/>
        <w:ind w:left="14" w:hanging="14"/>
      </w:pPr>
      <w:r>
        <w:t xml:space="preserve">Families in our region can take advantage of top educational opportunities through public, private, Christian, and </w:t>
      </w:r>
      <w:r w:rsidR="00766944">
        <w:t>home school</w:t>
      </w:r>
      <w:r>
        <w:t xml:space="preserve"> groups that rate among the highest in the nation. Recreational activities abound. Maryland is as diverse in its landscape as it is in population. From Laurel, a short drive to the west will take you to mountain country with camping and hiking opportunities. A short drive to the east will take you to the pride of Maryland, the Chesapeake Bay and one of America’s oldest beach boardwalks at Ocean City, Maryland. These are in addition to all the great activities, museums, restaurants and sports that both of our major cities offer. </w:t>
      </w:r>
    </w:p>
    <w:p w14:paraId="226D5C46" w14:textId="0E561725" w:rsidR="00D75A41" w:rsidRDefault="00AE06DC" w:rsidP="005B5695">
      <w:pPr>
        <w:spacing w:after="120" w:line="252" w:lineRule="auto"/>
        <w:ind w:left="14" w:hanging="14"/>
      </w:pPr>
      <w:r>
        <w:rPr>
          <w:b/>
        </w:rPr>
        <w:t>Reports to:</w:t>
      </w:r>
      <w:r>
        <w:t xml:space="preserve"> The </w:t>
      </w:r>
      <w:r w:rsidR="005B5695">
        <w:t>Senior</w:t>
      </w:r>
      <w:r>
        <w:t xml:space="preserve"> Pastor</w:t>
      </w:r>
      <w:r w:rsidR="00DE1AB0">
        <w:t>.</w:t>
      </w:r>
    </w:p>
    <w:p w14:paraId="5879B46F" w14:textId="5B01B86A" w:rsidR="00D75A41" w:rsidRDefault="00AE06DC" w:rsidP="005B5695">
      <w:pPr>
        <w:spacing w:after="120" w:line="252" w:lineRule="auto"/>
        <w:ind w:left="14" w:hanging="14"/>
      </w:pPr>
      <w:r>
        <w:rPr>
          <w:b/>
        </w:rPr>
        <w:t>Compensation:</w:t>
      </w:r>
      <w:r>
        <w:t xml:space="preserve"> This is a full-time, salaried position.</w:t>
      </w:r>
      <w:r w:rsidR="002657A1">
        <w:t xml:space="preserve"> Pay scale is $70,000-$90,000 depending on experience and training.</w:t>
      </w:r>
      <w:r>
        <w:t xml:space="preserve"> FBCL’s great benefits include holiday, </w:t>
      </w:r>
      <w:r w:rsidR="00C91501">
        <w:t xml:space="preserve">generous </w:t>
      </w:r>
      <w:r>
        <w:t xml:space="preserve">vacation, sick time, retirement, full health coverage, </w:t>
      </w:r>
      <w:r w:rsidR="002657A1">
        <w:t>a generous HSA, S</w:t>
      </w:r>
      <w:r>
        <w:t xml:space="preserve">ECA </w:t>
      </w:r>
      <w:r w:rsidR="002657A1">
        <w:t xml:space="preserve">tax </w:t>
      </w:r>
      <w:r>
        <w:t>offset, a</w:t>
      </w:r>
      <w:r w:rsidR="005B5695">
        <w:t>nd a personal expense account.</w:t>
      </w:r>
      <w:r w:rsidR="002643E0">
        <w:t xml:space="preserve"> There is long-term room for job responsibility and pay growth.</w:t>
      </w:r>
    </w:p>
    <w:p w14:paraId="5BC38EAA" w14:textId="062B3D41" w:rsidR="004B0EE1" w:rsidRDefault="004B0EE1" w:rsidP="00C91501">
      <w:pPr>
        <w:rPr>
          <w:bCs/>
        </w:rPr>
      </w:pPr>
      <w:r>
        <w:rPr>
          <w:b/>
        </w:rPr>
        <w:t xml:space="preserve">Timeline: </w:t>
      </w:r>
      <w:r>
        <w:rPr>
          <w:bCs/>
        </w:rPr>
        <w:t>Our ideal candidate can start Spring or Summer</w:t>
      </w:r>
      <w:r w:rsidR="002643E0">
        <w:rPr>
          <w:bCs/>
        </w:rPr>
        <w:t xml:space="preserve"> of 2026</w:t>
      </w:r>
      <w:r>
        <w:rPr>
          <w:bCs/>
        </w:rPr>
        <w:t>. Initial zoom Interviews will commence as early as February 2026 and continue until the right candidate is found.</w:t>
      </w:r>
    </w:p>
    <w:p w14:paraId="16526115" w14:textId="77777777" w:rsidR="004B0EE1" w:rsidRPr="004B0EE1" w:rsidRDefault="004B0EE1" w:rsidP="00C91501">
      <w:pPr>
        <w:rPr>
          <w:bCs/>
        </w:rPr>
      </w:pPr>
    </w:p>
    <w:p w14:paraId="539BB151" w14:textId="73ECBAB4" w:rsidR="004B0EE1" w:rsidRDefault="00AE06DC" w:rsidP="00C91501">
      <w:r>
        <w:rPr>
          <w:b/>
        </w:rPr>
        <w:t>Interested Parties:</w:t>
      </w:r>
      <w:r>
        <w:t xml:space="preserve">  </w:t>
      </w:r>
      <w:r w:rsidR="004B0EE1">
        <w:t xml:space="preserve">Please submit your application to both </w:t>
      </w:r>
      <w:hyperlink r:id="rId10" w:history="1">
        <w:r w:rsidR="004B0EE1" w:rsidRPr="00697BD7">
          <w:rPr>
            <w:rStyle w:val="Hyperlink"/>
          </w:rPr>
          <w:t>rbreland@fbclaurel.com</w:t>
        </w:r>
      </w:hyperlink>
      <w:r w:rsidR="004B0EE1">
        <w:t xml:space="preserve"> and </w:t>
      </w:r>
      <w:hyperlink r:id="rId11" w:history="1">
        <w:r w:rsidR="004B0EE1" w:rsidRPr="00697BD7">
          <w:rPr>
            <w:rStyle w:val="Hyperlink"/>
          </w:rPr>
          <w:t>bscott@fbclaurel.com</w:t>
        </w:r>
      </w:hyperlink>
      <w:r w:rsidR="004B0EE1">
        <w:t>. The below should be packaged into one PDF.</w:t>
      </w:r>
    </w:p>
    <w:p w14:paraId="63BBCF16" w14:textId="4922AAC0" w:rsidR="004B0EE1" w:rsidRDefault="004B0EE1" w:rsidP="004B0EE1">
      <w:pPr>
        <w:pStyle w:val="ListParagraph"/>
        <w:numPr>
          <w:ilvl w:val="0"/>
          <w:numId w:val="2"/>
        </w:numPr>
      </w:pPr>
      <w:r>
        <w:t>One page resumé with 2 professional and 2 personal references.</w:t>
      </w:r>
    </w:p>
    <w:p w14:paraId="500BD958" w14:textId="3A157406" w:rsidR="00D75A41" w:rsidRDefault="004B0EE1" w:rsidP="004B0EE1">
      <w:pPr>
        <w:pStyle w:val="ListParagraph"/>
        <w:numPr>
          <w:ilvl w:val="0"/>
          <w:numId w:val="2"/>
        </w:numPr>
      </w:pPr>
      <w:r>
        <w:t xml:space="preserve">One page cover letter </w:t>
      </w:r>
      <w:r w:rsidR="00AE06DC">
        <w:t xml:space="preserve">describing </w:t>
      </w:r>
      <w:r w:rsidR="00C91501">
        <w:t>in brief your testimony, walk with the Lord,</w:t>
      </w:r>
      <w:r w:rsidR="00AE06DC">
        <w:t xml:space="preserve"> </w:t>
      </w:r>
      <w:r w:rsidR="00C91501">
        <w:t xml:space="preserve">education and training, ministry experience, ministry philosophy, ministry gifting, </w:t>
      </w:r>
      <w:r>
        <w:t xml:space="preserve">personality, </w:t>
      </w:r>
      <w:r w:rsidR="00C91501">
        <w:t xml:space="preserve">adaptability to an ethnically diverse environment, and why Laurel/the position interests you. </w:t>
      </w:r>
      <w:r w:rsidR="005B5695">
        <w:t>Email a</w:t>
      </w:r>
      <w:r w:rsidR="00AE06DC">
        <w:t xml:space="preserve">ll submissions to </w:t>
      </w:r>
      <w:hyperlink r:id="rId12" w:history="1">
        <w:r w:rsidR="00C91501" w:rsidRPr="00697BD7">
          <w:rPr>
            <w:rStyle w:val="Hyperlink"/>
          </w:rPr>
          <w:t>rbreland@fbclaurel.com</w:t>
        </w:r>
      </w:hyperlink>
      <w:r w:rsidR="00C91501">
        <w:t xml:space="preserve"> and </w:t>
      </w:r>
      <w:hyperlink r:id="rId13" w:history="1">
        <w:r w:rsidR="00C91501" w:rsidRPr="00697BD7">
          <w:rPr>
            <w:rStyle w:val="Hyperlink"/>
          </w:rPr>
          <w:t>bscott@fbclaurel.com</w:t>
        </w:r>
      </w:hyperlink>
      <w:r w:rsidR="00C91501">
        <w:t>.</w:t>
      </w:r>
    </w:p>
    <w:p w14:paraId="342AAD7E" w14:textId="398B53C9" w:rsidR="004B0EE1" w:rsidRDefault="004B0EE1" w:rsidP="004B0EE1">
      <w:pPr>
        <w:pStyle w:val="ListParagraph"/>
        <w:numPr>
          <w:ilvl w:val="0"/>
          <w:numId w:val="2"/>
        </w:numPr>
      </w:pPr>
      <w:r>
        <w:t>A link to multiple lessons/sermons. Video highly preferred. Recommend: upload files into a cloud service, make folder viewable to public, and give us the link as a QR code and clickable in the PDF.</w:t>
      </w:r>
    </w:p>
    <w:p w14:paraId="24170ED4" w14:textId="4F897617" w:rsidR="00E23975" w:rsidRDefault="00E23975" w:rsidP="004B0EE1">
      <w:pPr>
        <w:pStyle w:val="ListParagraph"/>
        <w:numPr>
          <w:ilvl w:val="0"/>
          <w:numId w:val="2"/>
        </w:numPr>
      </w:pPr>
      <w:r>
        <w:t>List out all social media handles</w:t>
      </w:r>
      <w:r w:rsidR="00F05CFF">
        <w:t xml:space="preserve"> including spouse.</w:t>
      </w:r>
    </w:p>
    <w:p w14:paraId="6D8FF4FE" w14:textId="77777777" w:rsidR="00C91501" w:rsidRDefault="00C91501" w:rsidP="00C91501">
      <w:pPr>
        <w:ind w:left="0" w:firstLine="0"/>
      </w:pPr>
    </w:p>
    <w:sectPr w:rsidR="00C91501">
      <w:pgSz w:w="12240" w:h="15840"/>
      <w:pgMar w:top="720" w:right="1444" w:bottom="16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835B4"/>
    <w:multiLevelType w:val="hybridMultilevel"/>
    <w:tmpl w:val="F3ACB2B8"/>
    <w:lvl w:ilvl="0" w:tplc="E71E2D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18163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6B6684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326B7A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326F3AC">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B0ED69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936679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DC6283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3F44D4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985441A"/>
    <w:multiLevelType w:val="hybridMultilevel"/>
    <w:tmpl w:val="B26C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336359">
    <w:abstractNumId w:val="0"/>
  </w:num>
  <w:num w:numId="2" w16cid:durableId="198469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41"/>
    <w:rsid w:val="0001274D"/>
    <w:rsid w:val="000E2B78"/>
    <w:rsid w:val="0012428B"/>
    <w:rsid w:val="001C4F29"/>
    <w:rsid w:val="002078BE"/>
    <w:rsid w:val="002643E0"/>
    <w:rsid w:val="002657A1"/>
    <w:rsid w:val="002834F6"/>
    <w:rsid w:val="004B0EE1"/>
    <w:rsid w:val="00563533"/>
    <w:rsid w:val="005717D1"/>
    <w:rsid w:val="005B5695"/>
    <w:rsid w:val="00610938"/>
    <w:rsid w:val="006B255E"/>
    <w:rsid w:val="00766944"/>
    <w:rsid w:val="00887256"/>
    <w:rsid w:val="008E19D9"/>
    <w:rsid w:val="00AE06DC"/>
    <w:rsid w:val="00AE16D9"/>
    <w:rsid w:val="00AF7F96"/>
    <w:rsid w:val="00B30CC7"/>
    <w:rsid w:val="00BE7F2F"/>
    <w:rsid w:val="00C815E0"/>
    <w:rsid w:val="00C91501"/>
    <w:rsid w:val="00D74518"/>
    <w:rsid w:val="00D74D5C"/>
    <w:rsid w:val="00D75A41"/>
    <w:rsid w:val="00DB7598"/>
    <w:rsid w:val="00DB7934"/>
    <w:rsid w:val="00DE1AB0"/>
    <w:rsid w:val="00DF1AE3"/>
    <w:rsid w:val="00E23975"/>
    <w:rsid w:val="00F05C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C404"/>
  <w15:docId w15:val="{D106F934-47BA-4B0F-A766-26845446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1"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501"/>
    <w:rPr>
      <w:color w:val="0563C1" w:themeColor="hyperlink"/>
      <w:u w:val="single"/>
    </w:rPr>
  </w:style>
  <w:style w:type="character" w:styleId="UnresolvedMention">
    <w:name w:val="Unresolved Mention"/>
    <w:basedOn w:val="DefaultParagraphFont"/>
    <w:uiPriority w:val="99"/>
    <w:semiHidden/>
    <w:unhideWhenUsed/>
    <w:rsid w:val="00C91501"/>
    <w:rPr>
      <w:color w:val="605E5C"/>
      <w:shd w:val="clear" w:color="auto" w:fill="E1DFDD"/>
    </w:rPr>
  </w:style>
  <w:style w:type="paragraph" w:styleId="ListParagraph">
    <w:name w:val="List Paragraph"/>
    <w:basedOn w:val="Normal"/>
    <w:uiPriority w:val="34"/>
    <w:qFormat/>
    <w:rsid w:val="004B0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yperlink" Target="mailto:bscott@fbclaurel.com" TargetMode="External"/><Relationship Id="rId3" Type="http://schemas.openxmlformats.org/officeDocument/2006/relationships/settings" Target="settings.xml"/><Relationship Id="rId7" Type="http://schemas.openxmlformats.org/officeDocument/2006/relationships/image" Target="media/image0.jpg"/><Relationship Id="rId12" Type="http://schemas.openxmlformats.org/officeDocument/2006/relationships/hyperlink" Target="mailto:rbreland@fbclaur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bscott@fbclaurel.com"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rbreland@fbclaurel.com" TargetMode="External"/><Relationship Id="rId4" Type="http://schemas.openxmlformats.org/officeDocument/2006/relationships/webSettings" Target="webSettings.xml"/><Relationship Id="rId9" Type="http://schemas.openxmlformats.org/officeDocument/2006/relationships/hyperlink" Target="https://fbclaurel.com/about/our-belief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958</Words>
  <Characters>5619</Characters>
  <Application>Microsoft Office Word</Application>
  <DocSecurity>0</DocSecurity>
  <Lines>102</Lines>
  <Paragraphs>42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rcurry</dc:creator>
  <cp:keywords/>
  <cp:lastModifiedBy>Randall Breland</cp:lastModifiedBy>
  <cp:revision>16</cp:revision>
  <cp:lastPrinted>2025-12-19T17:39:00Z</cp:lastPrinted>
  <dcterms:created xsi:type="dcterms:W3CDTF">2025-12-18T19:44:00Z</dcterms:created>
  <dcterms:modified xsi:type="dcterms:W3CDTF">2025-12-19T17:40:00Z</dcterms:modified>
</cp:coreProperties>
</file>